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338B2" w14:textId="721EA2AD" w:rsidR="00491EC6" w:rsidRPr="00491EC6" w:rsidRDefault="00491EC6" w:rsidP="00491EC6">
      <w:pPr>
        <w:rPr>
          <w:b/>
          <w:bCs/>
          <w:sz w:val="28"/>
          <w:szCs w:val="28"/>
        </w:rPr>
      </w:pPr>
      <w:r w:rsidRPr="00491EC6">
        <w:rPr>
          <w:b/>
          <w:bCs/>
          <w:sz w:val="28"/>
          <w:szCs w:val="28"/>
        </w:rPr>
        <w:t xml:space="preserve">Wielki Maraton Czytelniczy </w:t>
      </w:r>
      <w:r w:rsidRPr="00491EC6">
        <w:rPr>
          <w:b/>
          <w:bCs/>
          <w:sz w:val="28"/>
          <w:szCs w:val="28"/>
        </w:rPr>
        <w:t xml:space="preserve">2026/27 </w:t>
      </w:r>
      <w:r w:rsidRPr="00491EC6">
        <w:rPr>
          <w:b/>
          <w:bCs/>
          <w:sz w:val="28"/>
          <w:szCs w:val="28"/>
        </w:rPr>
        <w:t>– Aneks do Regulaminu</w:t>
      </w:r>
    </w:p>
    <w:p w14:paraId="5202C9BF" w14:textId="77777777" w:rsidR="00491EC6" w:rsidRDefault="00491EC6" w:rsidP="00491EC6"/>
    <w:p w14:paraId="5002905C" w14:textId="77777777" w:rsidR="00491EC6" w:rsidRDefault="00491EC6" w:rsidP="00491EC6">
      <w:r>
        <w:t>Informujemy, iż w dniu 18.09.2026 r. Organizator wprowadził aneks do regulaminu konkursu WMC.</w:t>
      </w:r>
    </w:p>
    <w:p w14:paraId="0D68E973" w14:textId="77777777" w:rsidR="00491EC6" w:rsidRDefault="00491EC6" w:rsidP="00491EC6"/>
    <w:p w14:paraId="0CD093F5" w14:textId="77777777" w:rsidR="00491EC6" w:rsidRDefault="00491EC6" w:rsidP="00491EC6">
      <w:r w:rsidRPr="00991CE9">
        <w:t xml:space="preserve">Organizatorzy Wielkiego Maratonu Czytelniczego, zgodnie z par. 15 Regulaminu, wprowadzają następujące zmiany: </w:t>
      </w:r>
    </w:p>
    <w:p w14:paraId="38C8D3CE" w14:textId="77777777" w:rsidR="00491EC6" w:rsidRDefault="00491EC6" w:rsidP="00491EC6"/>
    <w:p w14:paraId="0B72495A" w14:textId="77777777" w:rsidR="00491EC6" w:rsidRDefault="00491EC6" w:rsidP="00491EC6">
      <w:r w:rsidRPr="00991CE9">
        <w:t xml:space="preserve">w § 5 Regulaminu w punkcie 6: </w:t>
      </w:r>
    </w:p>
    <w:p w14:paraId="3A74A80F" w14:textId="77777777" w:rsidR="00491EC6" w:rsidRDefault="00491EC6" w:rsidP="00491EC6">
      <w:r w:rsidRPr="00991CE9">
        <w:t xml:space="preserve">Lektura </w:t>
      </w:r>
      <w:r>
        <w:t xml:space="preserve">szósta - </w:t>
      </w:r>
      <w:r w:rsidRPr="00991CE9">
        <w:t>Termin wysłania testu 05.05.27</w:t>
      </w:r>
      <w:r>
        <w:t xml:space="preserve"> - </w:t>
      </w:r>
      <w:r w:rsidRPr="00991CE9">
        <w:t xml:space="preserve">Termin wysłania klucza  07.05.27 </w:t>
      </w:r>
      <w:r>
        <w:t xml:space="preserve">- </w:t>
      </w:r>
      <w:r w:rsidRPr="00991CE9">
        <w:t xml:space="preserve">Ostateczny termin przysłania protokołu 10.05.27 (zbiorczy protokół końcowy) </w:t>
      </w:r>
    </w:p>
    <w:p w14:paraId="2860214A" w14:textId="77777777" w:rsidR="00491EC6" w:rsidRPr="00991CE9" w:rsidRDefault="00491EC6" w:rsidP="00491EC6">
      <w:pPr>
        <w:rPr>
          <w:i/>
          <w:iCs/>
        </w:rPr>
      </w:pPr>
      <w:r w:rsidRPr="00991CE9">
        <w:rPr>
          <w:i/>
          <w:iCs/>
        </w:rPr>
        <w:t>(zmienił się termin ostatniego testu)</w:t>
      </w:r>
    </w:p>
    <w:p w14:paraId="0AE9E58F" w14:textId="77777777" w:rsidR="00491EC6" w:rsidRDefault="00491EC6" w:rsidP="00491EC6"/>
    <w:p w14:paraId="4A1851FA" w14:textId="77777777" w:rsidR="00491EC6" w:rsidRDefault="00491EC6" w:rsidP="00491EC6">
      <w:r>
        <w:t>KLASY 4-6</w:t>
      </w:r>
    </w:p>
    <w:p w14:paraId="220DB20C" w14:textId="77777777" w:rsidR="00491EC6" w:rsidRDefault="00491EC6" w:rsidP="00491EC6">
      <w:r w:rsidRPr="00991CE9">
        <w:t xml:space="preserve">w §13 w punkcie 5.2: </w:t>
      </w:r>
    </w:p>
    <w:p w14:paraId="0274421E" w14:textId="77777777" w:rsidR="00491EC6" w:rsidRDefault="00491EC6" w:rsidP="00491EC6">
      <w:r w:rsidRPr="00991CE9">
        <w:t xml:space="preserve">Harasimowicz Cezary, Mirabelka lub Sadurska Barbara, Srebrny smok </w:t>
      </w:r>
    </w:p>
    <w:p w14:paraId="41191E83" w14:textId="77777777" w:rsidR="00491EC6" w:rsidRPr="00991CE9" w:rsidRDefault="00491EC6" w:rsidP="00491EC6">
      <w:pPr>
        <w:rPr>
          <w:i/>
          <w:iCs/>
        </w:rPr>
      </w:pPr>
      <w:r w:rsidRPr="00991CE9">
        <w:rPr>
          <w:i/>
          <w:iCs/>
        </w:rPr>
        <w:t>(podano dodatkową lekturę, czyli uczeń wybiera i czyta jedną z nich – w zależności od dostępności lektur)</w:t>
      </w:r>
    </w:p>
    <w:p w14:paraId="7BB46879" w14:textId="77777777" w:rsidR="00491EC6" w:rsidRDefault="00491EC6" w:rsidP="00491EC6"/>
    <w:p w14:paraId="5318D57A" w14:textId="77777777" w:rsidR="00491EC6" w:rsidRDefault="00491EC6" w:rsidP="00491EC6">
      <w:r>
        <w:t>KLASY 7-8</w:t>
      </w:r>
    </w:p>
    <w:p w14:paraId="7AC29C55" w14:textId="77777777" w:rsidR="00491EC6" w:rsidRDefault="00491EC6" w:rsidP="00491EC6">
      <w:r w:rsidRPr="00991CE9">
        <w:t xml:space="preserve">w punkcie 5.3 </w:t>
      </w:r>
    </w:p>
    <w:p w14:paraId="16F4621E" w14:textId="77777777" w:rsidR="00491EC6" w:rsidRDefault="00491EC6" w:rsidP="00491EC6">
      <w:proofErr w:type="spellStart"/>
      <w:r w:rsidRPr="00991CE9">
        <w:t>Kamkwamba</w:t>
      </w:r>
      <w:proofErr w:type="spellEnd"/>
      <w:r w:rsidRPr="00991CE9">
        <w:t xml:space="preserve"> William, O chłopcu, który ujarzmił wiatr.</w:t>
      </w:r>
    </w:p>
    <w:p w14:paraId="3864C87B" w14:textId="77777777" w:rsidR="00491EC6" w:rsidRDefault="00491EC6" w:rsidP="00491EC6">
      <w:pPr>
        <w:rPr>
          <w:i/>
          <w:iCs/>
        </w:rPr>
      </w:pPr>
      <w:r w:rsidRPr="00991CE9">
        <w:rPr>
          <w:i/>
          <w:iCs/>
        </w:rPr>
        <w:t>(poprawiony tytuł lektury)</w:t>
      </w:r>
    </w:p>
    <w:p w14:paraId="0D6BD746" w14:textId="77777777" w:rsidR="00491EC6" w:rsidRPr="00991CE9" w:rsidRDefault="00491EC6" w:rsidP="00491EC6">
      <w:pPr>
        <w:rPr>
          <w:i/>
          <w:iCs/>
        </w:rPr>
      </w:pPr>
    </w:p>
    <w:p w14:paraId="711A020A" w14:textId="77777777" w:rsidR="008063F2" w:rsidRDefault="008063F2"/>
    <w:sectPr w:rsidR="008063F2" w:rsidSect="00491EC6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EC6"/>
    <w:rsid w:val="00491EC6"/>
    <w:rsid w:val="00590257"/>
    <w:rsid w:val="008063F2"/>
    <w:rsid w:val="00AC7145"/>
    <w:rsid w:val="00C73125"/>
    <w:rsid w:val="00EE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5D14"/>
  <w15:chartTrackingRefBased/>
  <w15:docId w15:val="{372760F4-C184-45F2-A268-91E1AA45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EC6"/>
  </w:style>
  <w:style w:type="paragraph" w:styleId="Nagwek1">
    <w:name w:val="heading 1"/>
    <w:basedOn w:val="Normalny"/>
    <w:next w:val="Normalny"/>
    <w:link w:val="Nagwek1Znak"/>
    <w:uiPriority w:val="9"/>
    <w:qFormat/>
    <w:rsid w:val="00491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1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1E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1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1E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1E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1E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1E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1E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1E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1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1E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1E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1E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1E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1E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1E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1E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1E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1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1E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1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1E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1E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91E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1E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1E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1E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1EC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694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M</dc:creator>
  <cp:keywords/>
  <dc:description/>
  <cp:lastModifiedBy>Patrycja M</cp:lastModifiedBy>
  <cp:revision>1</cp:revision>
  <dcterms:created xsi:type="dcterms:W3CDTF">2026-09-25T14:19:00Z</dcterms:created>
  <dcterms:modified xsi:type="dcterms:W3CDTF">2026-09-25T14:20:00Z</dcterms:modified>
</cp:coreProperties>
</file>